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B8" w:rsidRDefault="0004434A">
      <w:pPr>
        <w:ind w:left="0" w:hanging="2"/>
      </w:pPr>
      <w:r>
        <w:rPr>
          <w:noProof/>
        </w:rPr>
        <w:drawing>
          <wp:anchor distT="0" distB="0" distL="0" distR="0" simplePos="0" relativeHeight="251658240" behindDoc="0" locked="0" layoutInCell="1" hidden="0" allowOverlap="1">
            <wp:simplePos x="0" y="0"/>
            <wp:positionH relativeFrom="column">
              <wp:posOffset>251460</wp:posOffset>
            </wp:positionH>
            <wp:positionV relativeFrom="paragraph">
              <wp:posOffset>0</wp:posOffset>
            </wp:positionV>
            <wp:extent cx="1209675" cy="932815"/>
            <wp:effectExtent l="0" t="0" r="9525" b="63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09675" cy="93281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4114800</wp:posOffset>
                </wp:positionH>
                <wp:positionV relativeFrom="paragraph">
                  <wp:posOffset>-284479</wp:posOffset>
                </wp:positionV>
                <wp:extent cx="2832100" cy="34988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934713" y="3609820"/>
                          <a:ext cx="2822575" cy="340360"/>
                        </a:xfrm>
                        <a:prstGeom prst="rect">
                          <a:avLst/>
                        </a:prstGeom>
                        <a:solidFill>
                          <a:srgbClr val="FFFFFF"/>
                        </a:solidFill>
                        <a:ln>
                          <a:noFill/>
                        </a:ln>
                      </wps:spPr>
                      <wps:txbx>
                        <w:txbxContent>
                          <w:p w:rsidR="00C01CB8" w:rsidRDefault="0004434A">
                            <w:pPr>
                              <w:spacing w:line="240" w:lineRule="auto"/>
                              <w:ind w:left="1" w:hanging="3"/>
                              <w:jc w:val="center"/>
                            </w:pPr>
                            <w:r>
                              <w:rPr>
                                <w:rFonts w:ascii="Century Gothic" w:eastAsia="Century Gothic" w:hAnsi="Century Gothic" w:cs="Century Gothic"/>
                                <w:b/>
                                <w:color w:val="000000"/>
                                <w:sz w:val="32"/>
                                <w:highlight w:val="yellow"/>
                              </w:rPr>
                              <w:t>Please Sign and Return</w:t>
                            </w:r>
                          </w:p>
                          <w:p w:rsidR="00C01CB8" w:rsidRDefault="00C01CB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-284479</wp:posOffset>
                </wp:positionV>
                <wp:extent cx="2832100" cy="34988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32100" cy="349885"/>
                        </a:xfrm>
                        <a:prstGeom prst="rect"/>
                        <a:ln/>
                      </pic:spPr>
                    </pic:pic>
                  </a:graphicData>
                </a:graphic>
              </wp:anchor>
            </w:drawing>
          </mc:Fallback>
        </mc:AlternateContent>
      </w:r>
    </w:p>
    <w:p w:rsidR="00C01CB8" w:rsidRDefault="0004434A">
      <w:pPr>
        <w:ind w:left="2" w:hanging="4"/>
        <w:jc w:val="center"/>
        <w:rPr>
          <w:sz w:val="36"/>
          <w:szCs w:val="36"/>
        </w:rPr>
      </w:pPr>
      <w:r>
        <w:rPr>
          <w:sz w:val="36"/>
          <w:szCs w:val="36"/>
        </w:rPr>
        <w:t xml:space="preserve">             Lake Local School District</w:t>
      </w:r>
    </w:p>
    <w:p w:rsidR="00C01CB8" w:rsidRDefault="0004434A">
      <w:pPr>
        <w:ind w:left="2" w:hanging="4"/>
        <w:jc w:val="center"/>
        <w:rPr>
          <w:sz w:val="36"/>
          <w:szCs w:val="36"/>
        </w:rPr>
      </w:pPr>
      <w:r>
        <w:rPr>
          <w:sz w:val="36"/>
          <w:szCs w:val="36"/>
        </w:rPr>
        <w:t xml:space="preserve">             Parent-School Compact</w:t>
      </w:r>
    </w:p>
    <w:p w:rsidR="00C01CB8" w:rsidRDefault="0004434A">
      <w:pPr>
        <w:ind w:left="2" w:hanging="4"/>
        <w:jc w:val="center"/>
        <w:rPr>
          <w:sz w:val="36"/>
          <w:szCs w:val="36"/>
        </w:rPr>
      </w:pPr>
      <w:r>
        <w:rPr>
          <w:sz w:val="36"/>
          <w:szCs w:val="36"/>
        </w:rPr>
        <w:t>2021-2022</w:t>
      </w:r>
    </w:p>
    <w:p w:rsidR="00C01CB8" w:rsidRDefault="00C01CB8">
      <w:pPr>
        <w:ind w:left="0" w:hanging="2"/>
        <w:jc w:val="center"/>
      </w:pPr>
    </w:p>
    <w:p w:rsidR="00C01CB8" w:rsidRDefault="00C01CB8">
      <w:pPr>
        <w:ind w:left="0" w:hanging="2"/>
      </w:pPr>
    </w:p>
    <w:p w:rsidR="00C01CB8" w:rsidRDefault="0004434A">
      <w:pPr>
        <w:ind w:left="0" w:hanging="2"/>
        <w:rPr>
          <w:sz w:val="22"/>
          <w:szCs w:val="22"/>
        </w:rPr>
      </w:pPr>
      <w:r>
        <w:rPr>
          <w:sz w:val="22"/>
          <w:szCs w:val="22"/>
        </w:rPr>
        <w:t xml:space="preserve">The purpose of the </w:t>
      </w:r>
      <w:r>
        <w:rPr>
          <w:b/>
          <w:sz w:val="22"/>
          <w:szCs w:val="22"/>
        </w:rPr>
        <w:t xml:space="preserve">Parent-School Compact, </w:t>
      </w:r>
      <w:r>
        <w:rPr>
          <w:sz w:val="22"/>
          <w:szCs w:val="22"/>
        </w:rPr>
        <w:t>found in section 1118 of Public Law 130-382, is to build and foster the development of a parent-school partnership to help all children achieve the State’s high standards.  Responsibility for improved student achievement will be shared by parents, the child, and teachers.</w:t>
      </w:r>
    </w:p>
    <w:p w:rsidR="00C01CB8" w:rsidRDefault="00C01CB8">
      <w:pPr>
        <w:ind w:left="0" w:hanging="2"/>
        <w:rPr>
          <w:sz w:val="22"/>
          <w:szCs w:val="22"/>
        </w:rPr>
      </w:pPr>
    </w:p>
    <w:p w:rsidR="00C01CB8" w:rsidRDefault="0004434A">
      <w:pPr>
        <w:ind w:left="0" w:hanging="2"/>
        <w:rPr>
          <w:sz w:val="22"/>
          <w:szCs w:val="22"/>
        </w:rPr>
      </w:pPr>
      <w:r>
        <w:rPr>
          <w:sz w:val="22"/>
          <w:szCs w:val="22"/>
        </w:rPr>
        <w:t>It is the school’s responsibility to provide high-quality curriculum and instruction in a supportive and effective environment that enables the children to meet the State’s student performance standards.  Each parent is responsible for supporting their child’s learning, such as monitoring attendance, homework completion, and television watching; volunteering in their child’s classroom, and participating, as appropriate, in decisions relating to the education of their children and positive use of extracurricular time.</w:t>
      </w:r>
    </w:p>
    <w:p w:rsidR="00C01CB8" w:rsidRDefault="00C01CB8">
      <w:pPr>
        <w:ind w:left="0" w:hanging="2"/>
        <w:rPr>
          <w:sz w:val="18"/>
          <w:szCs w:val="18"/>
        </w:rPr>
      </w:pPr>
    </w:p>
    <w:p w:rsidR="00C01CB8" w:rsidRDefault="0004434A">
      <w:pPr>
        <w:spacing w:after="240"/>
        <w:ind w:left="0" w:hanging="2"/>
        <w:rPr>
          <w:sz w:val="22"/>
          <w:szCs w:val="22"/>
        </w:rPr>
      </w:pPr>
      <w:r>
        <w:rPr>
          <w:sz w:val="22"/>
          <w:szCs w:val="22"/>
        </w:rPr>
        <w:t>This parent-school compact is in effect during the 2021-2022 school year.</w:t>
      </w:r>
    </w:p>
    <w:p w:rsidR="00C01CB8" w:rsidRDefault="0004434A">
      <w:pPr>
        <w:keepNext/>
        <w:ind w:left="0" w:hanging="2"/>
        <w:rPr>
          <w:sz w:val="22"/>
          <w:szCs w:val="22"/>
          <w:u w:val="single"/>
        </w:rPr>
      </w:pPr>
      <w:r>
        <w:rPr>
          <w:b/>
          <w:sz w:val="22"/>
          <w:szCs w:val="22"/>
          <w:u w:val="single"/>
        </w:rPr>
        <w:t>Parent/Guardian Responsibilities:</w:t>
      </w:r>
    </w:p>
    <w:p w:rsidR="00C01CB8" w:rsidRDefault="0004434A">
      <w:pPr>
        <w:keepNext/>
        <w:ind w:left="0" w:hanging="2"/>
        <w:rPr>
          <w:sz w:val="22"/>
          <w:szCs w:val="22"/>
          <w:u w:val="single"/>
        </w:rPr>
      </w:pPr>
      <w:r>
        <w:rPr>
          <w:b/>
          <w:sz w:val="22"/>
          <w:szCs w:val="22"/>
        </w:rPr>
        <w:t>We, as parents, will support our children’s learning in the following ways:</w:t>
      </w:r>
    </w:p>
    <w:p w:rsidR="00C01CB8" w:rsidRDefault="0004434A">
      <w:pPr>
        <w:numPr>
          <w:ilvl w:val="0"/>
          <w:numId w:val="3"/>
        </w:numPr>
        <w:ind w:left="0" w:hanging="2"/>
        <w:rPr>
          <w:sz w:val="22"/>
          <w:szCs w:val="22"/>
        </w:rPr>
      </w:pPr>
      <w:r>
        <w:rPr>
          <w:sz w:val="22"/>
          <w:szCs w:val="22"/>
        </w:rPr>
        <w:t>Make sure my child gets enough sleep each night</w:t>
      </w:r>
    </w:p>
    <w:p w:rsidR="00C01CB8" w:rsidRDefault="0004434A">
      <w:pPr>
        <w:numPr>
          <w:ilvl w:val="0"/>
          <w:numId w:val="3"/>
        </w:numPr>
        <w:ind w:left="0" w:hanging="2"/>
        <w:rPr>
          <w:sz w:val="22"/>
          <w:szCs w:val="22"/>
        </w:rPr>
      </w:pPr>
      <w:r>
        <w:rPr>
          <w:sz w:val="22"/>
          <w:szCs w:val="22"/>
        </w:rPr>
        <w:t>Encourage my child to complete his/her homework</w:t>
      </w:r>
    </w:p>
    <w:p w:rsidR="00C01CB8" w:rsidRDefault="0004434A">
      <w:pPr>
        <w:numPr>
          <w:ilvl w:val="0"/>
          <w:numId w:val="3"/>
        </w:numPr>
        <w:ind w:left="0" w:hanging="2"/>
        <w:rPr>
          <w:sz w:val="22"/>
          <w:szCs w:val="22"/>
        </w:rPr>
      </w:pPr>
      <w:r>
        <w:rPr>
          <w:sz w:val="22"/>
          <w:szCs w:val="22"/>
        </w:rPr>
        <w:t>Monitor amount of television my child watches</w:t>
      </w:r>
    </w:p>
    <w:p w:rsidR="00C01CB8" w:rsidRDefault="0004434A">
      <w:pPr>
        <w:numPr>
          <w:ilvl w:val="0"/>
          <w:numId w:val="3"/>
        </w:numPr>
        <w:ind w:left="0" w:hanging="2"/>
        <w:rPr>
          <w:sz w:val="22"/>
          <w:szCs w:val="22"/>
        </w:rPr>
      </w:pPr>
      <w:r>
        <w:rPr>
          <w:sz w:val="22"/>
          <w:szCs w:val="22"/>
        </w:rPr>
        <w:t>Volunteering in my child’s classroom</w:t>
      </w:r>
    </w:p>
    <w:p w:rsidR="00C01CB8" w:rsidRDefault="0004434A">
      <w:pPr>
        <w:numPr>
          <w:ilvl w:val="0"/>
          <w:numId w:val="3"/>
        </w:numPr>
        <w:ind w:left="0" w:hanging="2"/>
        <w:rPr>
          <w:sz w:val="22"/>
          <w:szCs w:val="22"/>
        </w:rPr>
      </w:pPr>
      <w:r>
        <w:rPr>
          <w:sz w:val="22"/>
          <w:szCs w:val="22"/>
        </w:rPr>
        <w:t>Attend Open House and Parent/Teacher Conferences</w:t>
      </w:r>
    </w:p>
    <w:p w:rsidR="00C01CB8" w:rsidRDefault="0004434A">
      <w:pPr>
        <w:numPr>
          <w:ilvl w:val="0"/>
          <w:numId w:val="3"/>
        </w:numPr>
        <w:ind w:left="0" w:hanging="2"/>
        <w:rPr>
          <w:sz w:val="22"/>
          <w:szCs w:val="22"/>
        </w:rPr>
      </w:pPr>
      <w:r>
        <w:rPr>
          <w:sz w:val="22"/>
          <w:szCs w:val="22"/>
        </w:rPr>
        <w:t>Spend at least 15 minutes a day reading to/with my child</w:t>
      </w:r>
    </w:p>
    <w:p w:rsidR="00C01CB8" w:rsidRDefault="0004434A">
      <w:pPr>
        <w:numPr>
          <w:ilvl w:val="0"/>
          <w:numId w:val="3"/>
        </w:numPr>
        <w:ind w:left="0" w:hanging="2"/>
        <w:rPr>
          <w:sz w:val="22"/>
          <w:szCs w:val="22"/>
        </w:rPr>
      </w:pPr>
      <w:r>
        <w:rPr>
          <w:sz w:val="22"/>
          <w:szCs w:val="22"/>
        </w:rPr>
        <w:t xml:space="preserve">Staying informed about my child’s education and communicating with the school by promptly reading all notices from the school or the school district either received by my child or by mail and responding, as appropriate. </w:t>
      </w:r>
    </w:p>
    <w:p w:rsidR="00C01CB8" w:rsidRDefault="0004434A">
      <w:pPr>
        <w:numPr>
          <w:ilvl w:val="0"/>
          <w:numId w:val="3"/>
        </w:numPr>
        <w:ind w:left="0" w:hanging="2"/>
        <w:rPr>
          <w:sz w:val="22"/>
          <w:szCs w:val="22"/>
        </w:rPr>
      </w:pPr>
      <w:r>
        <w:rPr>
          <w:sz w:val="22"/>
          <w:szCs w:val="22"/>
        </w:rPr>
        <w:t>Other: ______________________________________________________________________________</w:t>
      </w:r>
    </w:p>
    <w:p w:rsidR="00C01CB8" w:rsidRDefault="00C01CB8">
      <w:pPr>
        <w:ind w:left="0" w:hanging="2"/>
        <w:rPr>
          <w:sz w:val="16"/>
          <w:szCs w:val="16"/>
        </w:rPr>
      </w:pPr>
    </w:p>
    <w:p w:rsidR="00C01CB8" w:rsidRDefault="0004434A">
      <w:pPr>
        <w:ind w:left="0" w:hanging="2"/>
        <w:rPr>
          <w:sz w:val="22"/>
          <w:szCs w:val="22"/>
          <w:u w:val="single"/>
        </w:rPr>
      </w:pPr>
      <w:r>
        <w:rPr>
          <w:b/>
          <w:sz w:val="22"/>
          <w:szCs w:val="22"/>
          <w:u w:val="single"/>
        </w:rPr>
        <w:t>Student Responsibilities:</w:t>
      </w:r>
    </w:p>
    <w:p w:rsidR="00C01CB8" w:rsidRDefault="0004434A">
      <w:pPr>
        <w:ind w:left="0" w:hanging="2"/>
        <w:rPr>
          <w:sz w:val="22"/>
          <w:szCs w:val="22"/>
        </w:rPr>
      </w:pPr>
      <w:r>
        <w:rPr>
          <w:b/>
          <w:sz w:val="22"/>
          <w:szCs w:val="22"/>
        </w:rPr>
        <w:t xml:space="preserve">I will share the responsibility to improve my academic achievement and achieve the state’s high standards:  </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Do my homework every day and ask for help when I need it</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Do my classwork on time</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Give my parents or guardian all notices and information received by me from my school every day</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Be responsible for my own behavior</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Pay attention and do my work</w:t>
      </w:r>
    </w:p>
    <w:p w:rsidR="00C01CB8" w:rsidRDefault="0004434A">
      <w:pPr>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Other: ______________________________________________________________________________</w:t>
      </w:r>
    </w:p>
    <w:p w:rsidR="00C01CB8" w:rsidRDefault="00C01CB8">
      <w:pPr>
        <w:ind w:left="0" w:hanging="2"/>
        <w:rPr>
          <w:sz w:val="16"/>
          <w:szCs w:val="16"/>
        </w:rPr>
      </w:pPr>
    </w:p>
    <w:p w:rsidR="00C01CB8" w:rsidRDefault="0004434A">
      <w:pPr>
        <w:ind w:left="0" w:hanging="2"/>
        <w:rPr>
          <w:sz w:val="22"/>
          <w:szCs w:val="22"/>
          <w:u w:val="single"/>
        </w:rPr>
      </w:pPr>
      <w:r>
        <w:rPr>
          <w:b/>
          <w:sz w:val="22"/>
          <w:szCs w:val="22"/>
          <w:u w:val="single"/>
        </w:rPr>
        <w:t>Title I Teacher:</w:t>
      </w:r>
    </w:p>
    <w:p w:rsidR="00C01CB8" w:rsidRDefault="0004434A">
      <w:pPr>
        <w:ind w:left="0" w:hanging="2"/>
        <w:rPr>
          <w:sz w:val="22"/>
          <w:szCs w:val="22"/>
        </w:rPr>
      </w:pPr>
      <w:r>
        <w:rPr>
          <w:b/>
          <w:sz w:val="22"/>
          <w:szCs w:val="22"/>
        </w:rPr>
        <w:t>I understand the importance of the school experience to every student and my role as a teacher and role</w:t>
      </w:r>
    </w:p>
    <w:p w:rsidR="00C01CB8" w:rsidRDefault="0004434A">
      <w:pPr>
        <w:ind w:left="0" w:hanging="2"/>
        <w:rPr>
          <w:sz w:val="22"/>
          <w:szCs w:val="22"/>
        </w:rPr>
      </w:pPr>
      <w:r>
        <w:rPr>
          <w:b/>
          <w:sz w:val="22"/>
          <w:szCs w:val="22"/>
        </w:rPr>
        <w:t>model. Therefore, I agree to carry out the following responsibilities to the best of my ability:</w:t>
      </w:r>
    </w:p>
    <w:p w:rsidR="00C01CB8" w:rsidRDefault="0004434A">
      <w:pPr>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Provide a </w:t>
      </w:r>
      <w:bookmarkStart w:id="0" w:name="_GoBack"/>
      <w:bookmarkEnd w:id="0"/>
      <w:r w:rsidR="001B62E4">
        <w:rPr>
          <w:color w:val="000000"/>
          <w:sz w:val="22"/>
          <w:szCs w:val="22"/>
        </w:rPr>
        <w:t>high-quality</w:t>
      </w:r>
      <w:r>
        <w:rPr>
          <w:color w:val="000000"/>
          <w:sz w:val="22"/>
          <w:szCs w:val="22"/>
        </w:rPr>
        <w:t xml:space="preserve"> curriculum that enables your child to meet the state’s high standards</w:t>
      </w:r>
    </w:p>
    <w:p w:rsidR="00C01CB8" w:rsidRDefault="0004434A">
      <w:pPr>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Notify parents of changes affecting attendance, achievement, grades, or behavior</w:t>
      </w:r>
    </w:p>
    <w:p w:rsidR="00C01CB8" w:rsidRDefault="0004434A">
      <w:pPr>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Regularly communicate with you regarding your child’s progress</w:t>
      </w:r>
    </w:p>
    <w:p w:rsidR="00C01CB8" w:rsidRDefault="0004434A">
      <w:pPr>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Participate in conferences</w:t>
      </w:r>
    </w:p>
    <w:p w:rsidR="00C01CB8" w:rsidRDefault="0004434A">
      <w:pPr>
        <w:numPr>
          <w:ilvl w:val="0"/>
          <w:numId w:val="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Encourage your child </w:t>
      </w:r>
    </w:p>
    <w:p w:rsidR="00C01CB8" w:rsidRDefault="00C01CB8">
      <w:pPr>
        <w:rPr>
          <w:sz w:val="14"/>
          <w:szCs w:val="14"/>
        </w:rPr>
      </w:pPr>
    </w:p>
    <w:p w:rsidR="00C01CB8" w:rsidRDefault="00C01CB8">
      <w:pPr>
        <w:ind w:left="-2" w:firstLine="0"/>
        <w:rPr>
          <w:sz w:val="4"/>
          <w:szCs w:val="4"/>
        </w:rPr>
      </w:pPr>
    </w:p>
    <w:p w:rsidR="00C01CB8" w:rsidRDefault="0004434A">
      <w:pPr>
        <w:ind w:left="0" w:hanging="2"/>
        <w:rPr>
          <w:sz w:val="22"/>
          <w:szCs w:val="22"/>
        </w:rPr>
      </w:pPr>
      <w:r>
        <w:rPr>
          <w:sz w:val="22"/>
          <w:szCs w:val="22"/>
        </w:rPr>
        <w:t>Title I Teacher ____________________________________</w:t>
      </w:r>
      <w:r>
        <w:rPr>
          <w:sz w:val="22"/>
          <w:szCs w:val="22"/>
        </w:rPr>
        <w:tab/>
      </w:r>
      <w:r>
        <w:rPr>
          <w:sz w:val="22"/>
          <w:szCs w:val="22"/>
        </w:rPr>
        <w:tab/>
        <w:t>Date ________________________</w:t>
      </w:r>
    </w:p>
    <w:p w:rsidR="00C01CB8" w:rsidRDefault="00C01CB8">
      <w:pPr>
        <w:ind w:left="0" w:hanging="2"/>
        <w:rPr>
          <w:sz w:val="20"/>
          <w:szCs w:val="20"/>
        </w:rPr>
      </w:pPr>
    </w:p>
    <w:p w:rsidR="00C01CB8" w:rsidRDefault="0004434A">
      <w:pPr>
        <w:ind w:left="0" w:hanging="2"/>
        <w:rPr>
          <w:sz w:val="22"/>
          <w:szCs w:val="22"/>
        </w:rPr>
      </w:pPr>
      <w:r>
        <w:rPr>
          <w:sz w:val="22"/>
          <w:szCs w:val="22"/>
          <w:highlight w:val="yellow"/>
        </w:rPr>
        <w:t>Parent</w:t>
      </w:r>
      <w:r>
        <w:rPr>
          <w:sz w:val="22"/>
          <w:szCs w:val="22"/>
        </w:rPr>
        <w:t xml:space="preserve"> ___________________________________________</w:t>
      </w:r>
      <w:r>
        <w:rPr>
          <w:sz w:val="22"/>
          <w:szCs w:val="22"/>
        </w:rPr>
        <w:tab/>
      </w:r>
      <w:r>
        <w:rPr>
          <w:sz w:val="22"/>
          <w:szCs w:val="22"/>
        </w:rPr>
        <w:tab/>
      </w:r>
      <w:r>
        <w:rPr>
          <w:sz w:val="22"/>
          <w:szCs w:val="22"/>
          <w:highlight w:val="yellow"/>
        </w:rPr>
        <w:t>Date</w:t>
      </w:r>
      <w:r>
        <w:rPr>
          <w:sz w:val="22"/>
          <w:szCs w:val="22"/>
        </w:rPr>
        <w:t xml:space="preserve"> ________________________</w:t>
      </w:r>
    </w:p>
    <w:p w:rsidR="00C01CB8" w:rsidRDefault="0004434A">
      <w:pPr>
        <w:ind w:left="0" w:hanging="2"/>
        <w:rPr>
          <w:sz w:val="22"/>
          <w:szCs w:val="22"/>
        </w:rPr>
      </w:pPr>
      <w:r>
        <w:rPr>
          <w:sz w:val="22"/>
          <w:szCs w:val="22"/>
          <w:highlight w:val="yellow"/>
        </w:rPr>
        <w:t>Student</w:t>
      </w:r>
      <w:r>
        <w:rPr>
          <w:sz w:val="22"/>
          <w:szCs w:val="22"/>
        </w:rPr>
        <w:t xml:space="preserve"> __________________________________________</w:t>
      </w:r>
      <w:r>
        <w:rPr>
          <w:sz w:val="22"/>
          <w:szCs w:val="22"/>
        </w:rPr>
        <w:tab/>
      </w:r>
      <w:r>
        <w:rPr>
          <w:sz w:val="22"/>
          <w:szCs w:val="22"/>
        </w:rPr>
        <w:tab/>
      </w:r>
      <w:r>
        <w:rPr>
          <w:sz w:val="22"/>
          <w:szCs w:val="22"/>
          <w:highlight w:val="yellow"/>
        </w:rPr>
        <w:t>Date</w:t>
      </w:r>
      <w:r>
        <w:rPr>
          <w:sz w:val="22"/>
          <w:szCs w:val="22"/>
        </w:rPr>
        <w:t xml:space="preserve"> ________________________</w:t>
      </w:r>
    </w:p>
    <w:sectPr w:rsidR="00C01CB8">
      <w:pgSz w:w="12240" w:h="15840"/>
      <w:pgMar w:top="576" w:right="720"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7A6"/>
    <w:multiLevelType w:val="multilevel"/>
    <w:tmpl w:val="A6EC5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1B6255B"/>
    <w:multiLevelType w:val="multilevel"/>
    <w:tmpl w:val="83B09D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7CC3E1F"/>
    <w:multiLevelType w:val="multilevel"/>
    <w:tmpl w:val="D60AC9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B8"/>
    <w:rsid w:val="0004434A"/>
    <w:rsid w:val="001343B6"/>
    <w:rsid w:val="001B62E4"/>
    <w:rsid w:val="00C0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C7709-CCC7-4117-AA48-7A10600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Xx+I9uhCYkTJawzpkAbRfqEA==">AMUW2mUAbZr2yfjNiWMbKHdQ+6T0yP2IgmxWD0ux07olCeVYky8KNgWx9fEvBLyN9+krRaOU5Wk4I8/1negAXGRyT45ooHDKm4qPAqBPu5kVLZUEN1ZOdLQ=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harbaughangel</dc:creator>
  <cp:lastModifiedBy>Denise Sheak</cp:lastModifiedBy>
  <cp:revision>4</cp:revision>
  <dcterms:created xsi:type="dcterms:W3CDTF">2019-05-07T21:58:00Z</dcterms:created>
  <dcterms:modified xsi:type="dcterms:W3CDTF">2021-08-17T13:54:00Z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0x0101005D72ED7DD5E80A4AB17BAE35D013C0F0</vt:lpwstr>
  </property>
  <property fmtid="{D5CDD505-2E9C-101B-9397-08002B2CF9AE}" pid="3" name="_dlc_DocIdItemGuid">
    <vt:lpwstr>76d8c1f9-c56d-4f99-86ff-7c2dd78613a7</vt:lpwstr>
  </property>
  <property fmtid="{D5CDD505-2E9C-101B-9397-08002B2CF9AE}" pid="4" name="Order">
    <vt:r8>121200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Departments">
    <vt:lpwstr>;#Curriculum;#</vt:lpwstr>
  </property>
  <property fmtid="{D5CDD505-2E9C-101B-9397-08002B2CF9AE}" pid="9" name="Audience">
    <vt:lpwstr>;#Staff;#</vt:lpwstr>
  </property>
  <property fmtid="{D5CDD505-2E9C-101B-9397-08002B2CF9AE}" pid="10" name="Building">
    <vt:lpwstr/>
  </property>
  <property fmtid="{D5CDD505-2E9C-101B-9397-08002B2CF9AE}" pid="11" name="_dlc_DocId">
    <vt:lpwstr>LAKE-465-1639</vt:lpwstr>
  </property>
  <property fmtid="{D5CDD505-2E9C-101B-9397-08002B2CF9AE}" pid="12" name="_dlc_DocIdUrl">
    <vt:lpwstr>https://nexus.lakelocal.org/documentcenter/_layouts/DocIdRedir.aspx?ID=LAKE-465-1639, LAKE-465-1639</vt:lpwstr>
  </property>
  <property fmtid="{D5CDD505-2E9C-101B-9397-08002B2CF9AE}" pid="13" name="_dlc_DocIdPersistId">
    <vt:lpwstr>0</vt:lpwstr>
  </property>
</Properties>
</file>